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7B439" w14:textId="2D3D8EB0" w:rsidR="00361F12" w:rsidRDefault="0076648C" w:rsidP="0076648C">
      <w:pPr>
        <w:jc w:val="center"/>
        <w:rPr>
          <w:rFonts w:ascii="Times New Roman" w:hAnsi="Times New Roman" w:cs="Times New Roman"/>
          <w:color w:val="00B0F0"/>
          <w:sz w:val="44"/>
          <w:szCs w:val="44"/>
        </w:rPr>
      </w:pPr>
      <w:bookmarkStart w:id="0" w:name="_Hlk67469398"/>
      <w:bookmarkEnd w:id="0"/>
      <w:r w:rsidRPr="0076648C">
        <w:rPr>
          <w:rFonts w:ascii="Times New Roman" w:hAnsi="Times New Roman" w:cs="Times New Roman"/>
          <w:color w:val="FF0000"/>
          <w:sz w:val="44"/>
          <w:szCs w:val="44"/>
        </w:rPr>
        <w:t>V</w:t>
      </w:r>
      <w:r w:rsidRPr="0076648C">
        <w:rPr>
          <w:rFonts w:ascii="Times New Roman" w:hAnsi="Times New Roman" w:cs="Times New Roman"/>
          <w:color w:val="00B0F0"/>
          <w:sz w:val="44"/>
          <w:szCs w:val="44"/>
        </w:rPr>
        <w:t>E</w:t>
      </w:r>
      <w:r w:rsidRPr="0076648C">
        <w:rPr>
          <w:rFonts w:ascii="Times New Roman" w:hAnsi="Times New Roman" w:cs="Times New Roman"/>
          <w:color w:val="FFFF00"/>
          <w:sz w:val="44"/>
          <w:szCs w:val="44"/>
        </w:rPr>
        <w:t>L</w:t>
      </w:r>
      <w:r w:rsidRPr="0076648C">
        <w:rPr>
          <w:rFonts w:ascii="Times New Roman" w:hAnsi="Times New Roman" w:cs="Times New Roman"/>
          <w:color w:val="00B050"/>
          <w:sz w:val="44"/>
          <w:szCs w:val="44"/>
        </w:rPr>
        <w:t>I</w:t>
      </w:r>
      <w:r w:rsidRPr="0076648C">
        <w:rPr>
          <w:rFonts w:ascii="Times New Roman" w:hAnsi="Times New Roman" w:cs="Times New Roman"/>
          <w:color w:val="FFC000"/>
          <w:sz w:val="44"/>
          <w:szCs w:val="44"/>
        </w:rPr>
        <w:t>K</w:t>
      </w:r>
      <w:r w:rsidRPr="0076648C">
        <w:rPr>
          <w:rFonts w:ascii="Times New Roman" w:hAnsi="Times New Roman" w:cs="Times New Roman"/>
          <w:color w:val="7030A0"/>
          <w:sz w:val="44"/>
          <w:szCs w:val="44"/>
        </w:rPr>
        <w:t>O</w:t>
      </w:r>
      <w:r w:rsidRPr="0076648C">
        <w:rPr>
          <w:rFonts w:ascii="Times New Roman" w:hAnsi="Times New Roman" w:cs="Times New Roman"/>
          <w:color w:val="FF0000"/>
          <w:sz w:val="44"/>
          <w:szCs w:val="44"/>
        </w:rPr>
        <w:t>N</w:t>
      </w:r>
      <w:r w:rsidRPr="0076648C">
        <w:rPr>
          <w:rFonts w:ascii="Times New Roman" w:hAnsi="Times New Roman" w:cs="Times New Roman"/>
          <w:color w:val="00B0F0"/>
          <w:sz w:val="44"/>
          <w:szCs w:val="44"/>
        </w:rPr>
        <w:t>O</w:t>
      </w:r>
      <w:r w:rsidRPr="0076648C">
        <w:rPr>
          <w:rFonts w:ascii="Times New Roman" w:hAnsi="Times New Roman" w:cs="Times New Roman"/>
          <w:color w:val="FFFF00"/>
          <w:sz w:val="44"/>
          <w:szCs w:val="44"/>
        </w:rPr>
        <w:t>Č</w:t>
      </w:r>
      <w:r w:rsidRPr="0076648C">
        <w:rPr>
          <w:rFonts w:ascii="Times New Roman" w:hAnsi="Times New Roman" w:cs="Times New Roman"/>
          <w:color w:val="00B050"/>
          <w:sz w:val="44"/>
          <w:szCs w:val="44"/>
        </w:rPr>
        <w:t>N</w:t>
      </w:r>
      <w:r w:rsidRPr="0076648C">
        <w:rPr>
          <w:rFonts w:ascii="Times New Roman" w:hAnsi="Times New Roman" w:cs="Times New Roman"/>
          <w:color w:val="ED7D31" w:themeColor="accent2"/>
          <w:sz w:val="44"/>
          <w:szCs w:val="44"/>
        </w:rPr>
        <w:t>Í</w:t>
      </w:r>
      <w:r w:rsidRPr="0076648C">
        <w:rPr>
          <w:rFonts w:ascii="Times New Roman" w:hAnsi="Times New Roman" w:cs="Times New Roman"/>
          <w:sz w:val="44"/>
          <w:szCs w:val="44"/>
        </w:rPr>
        <w:t xml:space="preserve"> </w:t>
      </w:r>
      <w:r w:rsidRPr="0076648C">
        <w:rPr>
          <w:rFonts w:ascii="Times New Roman" w:hAnsi="Times New Roman" w:cs="Times New Roman"/>
          <w:color w:val="7030A0"/>
          <w:sz w:val="44"/>
          <w:szCs w:val="44"/>
        </w:rPr>
        <w:t>P</w:t>
      </w:r>
      <w:r w:rsidRPr="0076648C">
        <w:rPr>
          <w:rFonts w:ascii="Times New Roman" w:hAnsi="Times New Roman" w:cs="Times New Roman"/>
          <w:color w:val="FF0000"/>
          <w:sz w:val="44"/>
          <w:szCs w:val="44"/>
        </w:rPr>
        <w:t>U</w:t>
      </w:r>
      <w:r w:rsidRPr="0076648C">
        <w:rPr>
          <w:rFonts w:ascii="Times New Roman" w:hAnsi="Times New Roman" w:cs="Times New Roman"/>
          <w:color w:val="00B0F0"/>
          <w:sz w:val="44"/>
          <w:szCs w:val="44"/>
        </w:rPr>
        <w:t>T</w:t>
      </w:r>
      <w:r w:rsidRPr="0076648C">
        <w:rPr>
          <w:rFonts w:ascii="Times New Roman" w:hAnsi="Times New Roman" w:cs="Times New Roman"/>
          <w:color w:val="FFFF00"/>
          <w:sz w:val="44"/>
          <w:szCs w:val="44"/>
        </w:rPr>
        <w:t>O</w:t>
      </w:r>
      <w:r w:rsidRPr="0076648C">
        <w:rPr>
          <w:rFonts w:ascii="Times New Roman" w:hAnsi="Times New Roman" w:cs="Times New Roman"/>
          <w:color w:val="00B050"/>
          <w:sz w:val="44"/>
          <w:szCs w:val="44"/>
        </w:rPr>
        <w:t>V</w:t>
      </w:r>
      <w:r w:rsidRPr="0076648C">
        <w:rPr>
          <w:rFonts w:ascii="Times New Roman" w:hAnsi="Times New Roman" w:cs="Times New Roman"/>
          <w:color w:val="FFC000"/>
          <w:sz w:val="44"/>
          <w:szCs w:val="44"/>
        </w:rPr>
        <w:t>Á</w:t>
      </w:r>
      <w:r w:rsidRPr="0076648C">
        <w:rPr>
          <w:rFonts w:ascii="Times New Roman" w:hAnsi="Times New Roman" w:cs="Times New Roman"/>
          <w:color w:val="FF0000"/>
          <w:sz w:val="44"/>
          <w:szCs w:val="44"/>
        </w:rPr>
        <w:t>N</w:t>
      </w:r>
      <w:r w:rsidRPr="0076648C">
        <w:rPr>
          <w:rFonts w:ascii="Times New Roman" w:hAnsi="Times New Roman" w:cs="Times New Roman"/>
          <w:color w:val="00B0F0"/>
          <w:sz w:val="44"/>
          <w:szCs w:val="44"/>
        </w:rPr>
        <w:t>Í</w:t>
      </w:r>
    </w:p>
    <w:p w14:paraId="2D97B0FC" w14:textId="5392408A" w:rsidR="0076648C" w:rsidRDefault="0076648C" w:rsidP="002C25CD">
      <w:pPr>
        <w:spacing w:line="276" w:lineRule="auto"/>
        <w:jc w:val="both"/>
        <w:rPr>
          <w:rFonts w:ascii="Times New Roman" w:hAnsi="Times New Roman" w:cs="Times New Roman"/>
          <w:sz w:val="28"/>
          <w:szCs w:val="28"/>
        </w:rPr>
      </w:pPr>
      <w:r w:rsidRPr="002C25CD">
        <w:rPr>
          <w:rFonts w:ascii="Times New Roman" w:hAnsi="Times New Roman" w:cs="Times New Roman"/>
          <w:sz w:val="28"/>
          <w:szCs w:val="28"/>
        </w:rPr>
        <w:t xml:space="preserve">Zaměstnanci mateřské školy si pro děti </w:t>
      </w:r>
      <w:r w:rsidR="009B1809">
        <w:rPr>
          <w:rFonts w:ascii="Times New Roman" w:hAnsi="Times New Roman" w:cs="Times New Roman"/>
          <w:sz w:val="28"/>
          <w:szCs w:val="28"/>
        </w:rPr>
        <w:t xml:space="preserve">(které dochází do MŠ) </w:t>
      </w:r>
      <w:r w:rsidRPr="002C25CD">
        <w:rPr>
          <w:rFonts w:ascii="Times New Roman" w:hAnsi="Times New Roman" w:cs="Times New Roman"/>
          <w:sz w:val="28"/>
          <w:szCs w:val="28"/>
        </w:rPr>
        <w:t>připravili Velikonoční putov</w:t>
      </w:r>
      <w:r w:rsidR="009B1809">
        <w:rPr>
          <w:rFonts w:ascii="Times New Roman" w:hAnsi="Times New Roman" w:cs="Times New Roman"/>
          <w:sz w:val="28"/>
          <w:szCs w:val="28"/>
        </w:rPr>
        <w:t>á</w:t>
      </w:r>
      <w:r w:rsidRPr="002C25CD">
        <w:rPr>
          <w:rFonts w:ascii="Times New Roman" w:hAnsi="Times New Roman" w:cs="Times New Roman"/>
          <w:sz w:val="28"/>
          <w:szCs w:val="28"/>
        </w:rPr>
        <w:t xml:space="preserve">ní po Polance. Děti mají za úkol najít 5 velikonočních symbolů, které </w:t>
      </w:r>
      <w:r w:rsidR="00584E04" w:rsidRPr="002C25CD">
        <w:rPr>
          <w:rFonts w:ascii="Times New Roman" w:hAnsi="Times New Roman" w:cs="Times New Roman"/>
          <w:sz w:val="28"/>
          <w:szCs w:val="28"/>
        </w:rPr>
        <w:t>budou po Polance rozmístěny, vyfotit se u nich, a splnit úkoly, kter</w:t>
      </w:r>
      <w:r w:rsidR="009B1809">
        <w:rPr>
          <w:rFonts w:ascii="Times New Roman" w:hAnsi="Times New Roman" w:cs="Times New Roman"/>
          <w:sz w:val="28"/>
          <w:szCs w:val="28"/>
        </w:rPr>
        <w:t xml:space="preserve">é </w:t>
      </w:r>
      <w:r w:rsidR="00584E04" w:rsidRPr="002C25CD">
        <w:rPr>
          <w:rFonts w:ascii="Times New Roman" w:hAnsi="Times New Roman" w:cs="Times New Roman"/>
          <w:sz w:val="28"/>
          <w:szCs w:val="28"/>
        </w:rPr>
        <w:t xml:space="preserve">u symbolů najdou. </w:t>
      </w:r>
      <w:r w:rsidR="005C304C" w:rsidRPr="002C25CD">
        <w:rPr>
          <w:rFonts w:ascii="Times New Roman" w:hAnsi="Times New Roman" w:cs="Times New Roman"/>
          <w:sz w:val="28"/>
          <w:szCs w:val="28"/>
        </w:rPr>
        <w:t xml:space="preserve">U každého symbolu budou také dvě písmena, ze kterých </w:t>
      </w:r>
      <w:r w:rsidR="00500F29" w:rsidRPr="002C25CD">
        <w:rPr>
          <w:rFonts w:ascii="Times New Roman" w:hAnsi="Times New Roman" w:cs="Times New Roman"/>
          <w:sz w:val="28"/>
          <w:szCs w:val="28"/>
        </w:rPr>
        <w:t xml:space="preserve">mohou děti na závěr poskládat slovo, proto si písmena dobře poznačte (předškoláci mohou písmena zaznamenávat sami, ostatním pomohou rodiče </w:t>
      </w:r>
      <w:r w:rsidR="00500F29" w:rsidRPr="002C25CD">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500F29" w:rsidRPr="002C25CD">
        <w:rPr>
          <w:rFonts w:ascii="Times New Roman" w:hAnsi="Times New Roman" w:cs="Times New Roman"/>
          <w:sz w:val="28"/>
          <w:szCs w:val="28"/>
        </w:rPr>
        <w:t xml:space="preserve">). </w:t>
      </w:r>
      <w:r w:rsidR="00584E04" w:rsidRPr="002C25CD">
        <w:rPr>
          <w:rFonts w:ascii="Times New Roman" w:hAnsi="Times New Roman" w:cs="Times New Roman"/>
          <w:sz w:val="28"/>
          <w:szCs w:val="28"/>
        </w:rPr>
        <w:t>Za splněné úkoly, a předložené fotografie dětí u symbolů (v mobilním telefonu, není potřeba tisknout</w:t>
      </w:r>
      <w:r w:rsidR="007304B7">
        <w:rPr>
          <w:rFonts w:ascii="Times New Roman" w:hAnsi="Times New Roman" w:cs="Times New Roman"/>
          <w:sz w:val="28"/>
          <w:szCs w:val="28"/>
        </w:rPr>
        <w:t>-stačí jedna fotka</w:t>
      </w:r>
      <w:r w:rsidR="00584E04" w:rsidRPr="002C25CD">
        <w:rPr>
          <w:rFonts w:ascii="Times New Roman" w:hAnsi="Times New Roman" w:cs="Times New Roman"/>
          <w:sz w:val="28"/>
          <w:szCs w:val="28"/>
        </w:rPr>
        <w:t>), bude na děti před branami mateřské školy čekat odměna.</w:t>
      </w:r>
    </w:p>
    <w:p w14:paraId="10EA274E" w14:textId="77777777" w:rsidR="002C25CD" w:rsidRPr="002C25CD" w:rsidRDefault="002C25CD" w:rsidP="002C25CD">
      <w:pPr>
        <w:spacing w:line="276" w:lineRule="auto"/>
        <w:jc w:val="both"/>
        <w:rPr>
          <w:rFonts w:ascii="Times New Roman" w:hAnsi="Times New Roman" w:cs="Times New Roman"/>
          <w:sz w:val="28"/>
          <w:szCs w:val="28"/>
        </w:rPr>
      </w:pPr>
    </w:p>
    <w:p w14:paraId="04C07FFB" w14:textId="0A0454B1" w:rsidR="00584E04" w:rsidRPr="002C25CD" w:rsidRDefault="00584E04" w:rsidP="002C25CD">
      <w:pPr>
        <w:spacing w:line="276" w:lineRule="auto"/>
        <w:jc w:val="both"/>
        <w:rPr>
          <w:rFonts w:ascii="Times New Roman" w:hAnsi="Times New Roman" w:cs="Times New Roman"/>
          <w:sz w:val="28"/>
          <w:szCs w:val="28"/>
        </w:rPr>
      </w:pPr>
      <w:r w:rsidRPr="002C25CD">
        <w:rPr>
          <w:rFonts w:ascii="Times New Roman" w:hAnsi="Times New Roman" w:cs="Times New Roman"/>
          <w:color w:val="0070C0"/>
          <w:sz w:val="28"/>
          <w:szCs w:val="28"/>
        </w:rPr>
        <w:t>KDY:</w:t>
      </w:r>
      <w:r w:rsidRPr="002C25CD">
        <w:rPr>
          <w:rFonts w:ascii="Times New Roman" w:hAnsi="Times New Roman" w:cs="Times New Roman"/>
          <w:sz w:val="28"/>
          <w:szCs w:val="28"/>
        </w:rPr>
        <w:t xml:space="preserve"> </w:t>
      </w:r>
      <w:r w:rsidRPr="002C25CD">
        <w:rPr>
          <w:rFonts w:ascii="Times New Roman" w:hAnsi="Times New Roman" w:cs="Times New Roman"/>
          <w:b/>
          <w:bCs/>
          <w:sz w:val="28"/>
          <w:szCs w:val="28"/>
        </w:rPr>
        <w:t xml:space="preserve">29.-31. 3. 2021 (PO-ST). </w:t>
      </w:r>
    </w:p>
    <w:p w14:paraId="6331CAE3" w14:textId="30E5320A" w:rsidR="00584E04" w:rsidRPr="002C25CD" w:rsidRDefault="00584E04" w:rsidP="002C25CD">
      <w:pPr>
        <w:spacing w:line="276" w:lineRule="auto"/>
        <w:jc w:val="both"/>
        <w:rPr>
          <w:rFonts w:ascii="Times New Roman" w:hAnsi="Times New Roman" w:cs="Times New Roman"/>
          <w:sz w:val="28"/>
          <w:szCs w:val="28"/>
        </w:rPr>
      </w:pPr>
      <w:r w:rsidRPr="002C25CD">
        <w:rPr>
          <w:rFonts w:ascii="Times New Roman" w:hAnsi="Times New Roman" w:cs="Times New Roman"/>
          <w:sz w:val="28"/>
          <w:szCs w:val="28"/>
        </w:rPr>
        <w:tab/>
        <w:t xml:space="preserve"> Symboly budou pro děti nachystány vždy od 8:00 do 18:00 (ve středu do </w:t>
      </w:r>
      <w:r w:rsidRPr="002C25CD">
        <w:rPr>
          <w:rFonts w:ascii="Times New Roman" w:hAnsi="Times New Roman" w:cs="Times New Roman"/>
          <w:sz w:val="28"/>
          <w:szCs w:val="28"/>
        </w:rPr>
        <w:tab/>
        <w:t>12:00)</w:t>
      </w:r>
      <w:r w:rsidR="00500F29" w:rsidRPr="002C25CD">
        <w:rPr>
          <w:rFonts w:ascii="Times New Roman" w:hAnsi="Times New Roman" w:cs="Times New Roman"/>
          <w:sz w:val="28"/>
          <w:szCs w:val="28"/>
        </w:rPr>
        <w:t xml:space="preserve">. Kdykoli v těchto časech se můžete vydat symboly hledat, podle </w:t>
      </w:r>
      <w:r w:rsidR="00500F29" w:rsidRPr="002C25CD">
        <w:rPr>
          <w:rFonts w:ascii="Times New Roman" w:hAnsi="Times New Roman" w:cs="Times New Roman"/>
          <w:sz w:val="28"/>
          <w:szCs w:val="28"/>
        </w:rPr>
        <w:tab/>
        <w:t xml:space="preserve">vašich časových možností. Nezáleží na tom, v jakém pořadí symboly </w:t>
      </w:r>
      <w:r w:rsidR="00500F29" w:rsidRPr="002C25CD">
        <w:rPr>
          <w:rFonts w:ascii="Times New Roman" w:hAnsi="Times New Roman" w:cs="Times New Roman"/>
          <w:sz w:val="28"/>
          <w:szCs w:val="28"/>
        </w:rPr>
        <w:tab/>
        <w:t>najdete.</w:t>
      </w:r>
    </w:p>
    <w:p w14:paraId="6AE02D6C" w14:textId="73CD4DA6" w:rsidR="00584E04" w:rsidRDefault="00584E04" w:rsidP="002C25CD">
      <w:pPr>
        <w:spacing w:line="276" w:lineRule="auto"/>
        <w:ind w:left="705"/>
        <w:jc w:val="both"/>
        <w:rPr>
          <w:rFonts w:ascii="Times New Roman" w:hAnsi="Times New Roman" w:cs="Times New Roman"/>
          <w:sz w:val="28"/>
          <w:szCs w:val="28"/>
        </w:rPr>
      </w:pPr>
      <w:r w:rsidRPr="002C25CD">
        <w:rPr>
          <w:rFonts w:ascii="Times New Roman" w:hAnsi="Times New Roman" w:cs="Times New Roman"/>
          <w:sz w:val="28"/>
          <w:szCs w:val="28"/>
        </w:rPr>
        <w:t xml:space="preserve">Ve </w:t>
      </w:r>
      <w:r w:rsidRPr="002C25CD">
        <w:rPr>
          <w:rFonts w:ascii="Times New Roman" w:hAnsi="Times New Roman" w:cs="Times New Roman"/>
          <w:b/>
          <w:bCs/>
          <w:sz w:val="28"/>
          <w:szCs w:val="28"/>
        </w:rPr>
        <w:t xml:space="preserve">středu </w:t>
      </w:r>
      <w:r w:rsidRPr="002C25CD">
        <w:rPr>
          <w:rFonts w:ascii="Times New Roman" w:hAnsi="Times New Roman" w:cs="Times New Roman"/>
          <w:sz w:val="28"/>
          <w:szCs w:val="28"/>
        </w:rPr>
        <w:t>si mohou děti chodit k MŠ pro odměny v předem daných časech (viz. tabulka). Včelky, Motýlci, Žabky a Želvičky si budou pro odměny chodit k bráně ze strany od radnice</w:t>
      </w:r>
      <w:r w:rsidR="00610698">
        <w:rPr>
          <w:rFonts w:ascii="Times New Roman" w:hAnsi="Times New Roman" w:cs="Times New Roman"/>
          <w:sz w:val="28"/>
          <w:szCs w:val="28"/>
        </w:rPr>
        <w:t xml:space="preserve"> (úřad)</w:t>
      </w:r>
      <w:r w:rsidRPr="002C25CD">
        <w:rPr>
          <w:rFonts w:ascii="Times New Roman" w:hAnsi="Times New Roman" w:cs="Times New Roman"/>
          <w:sz w:val="28"/>
          <w:szCs w:val="28"/>
        </w:rPr>
        <w:t xml:space="preserve">. Berušky, Kuřátka, Chobotničky a </w:t>
      </w:r>
      <w:proofErr w:type="spellStart"/>
      <w:r w:rsidRPr="002C25CD">
        <w:rPr>
          <w:rFonts w:ascii="Times New Roman" w:hAnsi="Times New Roman" w:cs="Times New Roman"/>
          <w:sz w:val="28"/>
          <w:szCs w:val="28"/>
        </w:rPr>
        <w:t>Delfínci</w:t>
      </w:r>
      <w:proofErr w:type="spellEnd"/>
      <w:r w:rsidRPr="002C25CD">
        <w:rPr>
          <w:rFonts w:ascii="Times New Roman" w:hAnsi="Times New Roman" w:cs="Times New Roman"/>
          <w:sz w:val="28"/>
          <w:szCs w:val="28"/>
        </w:rPr>
        <w:t xml:space="preserve"> k bráně od Malostranské ulice.</w:t>
      </w:r>
    </w:p>
    <w:p w14:paraId="32B10AD3" w14:textId="77777777" w:rsidR="002C25CD" w:rsidRPr="002C25CD" w:rsidRDefault="002C25CD" w:rsidP="002C25CD">
      <w:pPr>
        <w:spacing w:line="276" w:lineRule="auto"/>
        <w:ind w:left="705"/>
        <w:jc w:val="both"/>
        <w:rPr>
          <w:rFonts w:ascii="Times New Roman" w:hAnsi="Times New Roman" w:cs="Times New Roman"/>
          <w:sz w:val="28"/>
          <w:szCs w:val="28"/>
        </w:rPr>
      </w:pPr>
    </w:p>
    <w:tbl>
      <w:tblPr>
        <w:tblStyle w:val="Mkatabulky"/>
        <w:tblW w:w="0" w:type="auto"/>
        <w:tblInd w:w="421" w:type="dxa"/>
        <w:tblLook w:val="04A0" w:firstRow="1" w:lastRow="0" w:firstColumn="1" w:lastColumn="0" w:noHBand="0" w:noVBand="1"/>
      </w:tblPr>
      <w:tblGrid>
        <w:gridCol w:w="1204"/>
        <w:gridCol w:w="3117"/>
        <w:gridCol w:w="1277"/>
        <w:gridCol w:w="2415"/>
      </w:tblGrid>
      <w:tr w:rsidR="00584E04" w:rsidRPr="002C25CD" w14:paraId="184B9638" w14:textId="77777777" w:rsidTr="002C25CD">
        <w:tc>
          <w:tcPr>
            <w:tcW w:w="4321" w:type="dxa"/>
            <w:gridSpan w:val="2"/>
          </w:tcPr>
          <w:p w14:paraId="1A097D5C" w14:textId="7F3961CE" w:rsidR="00584E04" w:rsidRPr="002C25CD" w:rsidRDefault="00584E04" w:rsidP="002C25CD">
            <w:pPr>
              <w:spacing w:line="276" w:lineRule="auto"/>
              <w:jc w:val="center"/>
              <w:rPr>
                <w:rFonts w:ascii="Times New Roman" w:hAnsi="Times New Roman" w:cs="Times New Roman"/>
                <w:b/>
                <w:bCs/>
                <w:color w:val="000000"/>
                <w:sz w:val="28"/>
                <w:szCs w:val="28"/>
                <w:shd w:val="clear" w:color="auto" w:fill="FFFFFF"/>
              </w:rPr>
            </w:pPr>
            <w:r w:rsidRPr="002C25CD">
              <w:rPr>
                <w:rFonts w:ascii="Times New Roman" w:hAnsi="Times New Roman" w:cs="Times New Roman"/>
                <w:b/>
                <w:bCs/>
                <w:color w:val="000000"/>
                <w:sz w:val="28"/>
                <w:szCs w:val="28"/>
                <w:shd w:val="clear" w:color="auto" w:fill="FFFFFF"/>
              </w:rPr>
              <w:t>PAVILON A</w:t>
            </w:r>
            <w:r w:rsidRPr="002C25CD">
              <w:rPr>
                <w:rFonts w:ascii="Times New Roman" w:hAnsi="Times New Roman" w:cs="Times New Roman"/>
                <w:b/>
                <w:bCs/>
                <w:color w:val="000000"/>
                <w:sz w:val="28"/>
                <w:szCs w:val="28"/>
                <w:shd w:val="clear" w:color="auto" w:fill="FFFFFF"/>
              </w:rPr>
              <w:t xml:space="preserve"> (Malostranská)</w:t>
            </w:r>
          </w:p>
        </w:tc>
        <w:tc>
          <w:tcPr>
            <w:tcW w:w="3692" w:type="dxa"/>
            <w:gridSpan w:val="2"/>
          </w:tcPr>
          <w:p w14:paraId="791AE838" w14:textId="3660439F" w:rsidR="00584E04" w:rsidRPr="002C25CD" w:rsidRDefault="00584E04" w:rsidP="002C25CD">
            <w:pPr>
              <w:spacing w:line="276" w:lineRule="auto"/>
              <w:jc w:val="center"/>
              <w:rPr>
                <w:rFonts w:ascii="Times New Roman" w:hAnsi="Times New Roman" w:cs="Times New Roman"/>
                <w:b/>
                <w:bCs/>
                <w:color w:val="000000"/>
                <w:sz w:val="28"/>
                <w:szCs w:val="28"/>
                <w:shd w:val="clear" w:color="auto" w:fill="FFFFFF"/>
              </w:rPr>
            </w:pPr>
            <w:r w:rsidRPr="002C25CD">
              <w:rPr>
                <w:rFonts w:ascii="Times New Roman" w:hAnsi="Times New Roman" w:cs="Times New Roman"/>
                <w:b/>
                <w:bCs/>
                <w:color w:val="000000"/>
                <w:sz w:val="28"/>
                <w:szCs w:val="28"/>
                <w:shd w:val="clear" w:color="auto" w:fill="FFFFFF"/>
              </w:rPr>
              <w:t>PAVILON B</w:t>
            </w:r>
            <w:r w:rsidRPr="002C25CD">
              <w:rPr>
                <w:rFonts w:ascii="Times New Roman" w:hAnsi="Times New Roman" w:cs="Times New Roman"/>
                <w:b/>
                <w:bCs/>
                <w:color w:val="000000"/>
                <w:sz w:val="28"/>
                <w:szCs w:val="28"/>
                <w:shd w:val="clear" w:color="auto" w:fill="FFFFFF"/>
              </w:rPr>
              <w:t xml:space="preserve"> (Radnice)</w:t>
            </w:r>
          </w:p>
        </w:tc>
      </w:tr>
      <w:tr w:rsidR="00584E04" w:rsidRPr="002C25CD" w14:paraId="00E077DE" w14:textId="77777777" w:rsidTr="002C25CD">
        <w:trPr>
          <w:trHeight w:val="497"/>
        </w:trPr>
        <w:tc>
          <w:tcPr>
            <w:tcW w:w="1204" w:type="dxa"/>
          </w:tcPr>
          <w:p w14:paraId="26CEAF26"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9-10 h</w:t>
            </w:r>
          </w:p>
        </w:tc>
        <w:tc>
          <w:tcPr>
            <w:tcW w:w="3117" w:type="dxa"/>
          </w:tcPr>
          <w:p w14:paraId="6221FF3F"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 xml:space="preserve">Chobotnice, </w:t>
            </w:r>
            <w:proofErr w:type="spellStart"/>
            <w:r w:rsidRPr="002C25CD">
              <w:rPr>
                <w:rFonts w:ascii="Times New Roman" w:hAnsi="Times New Roman" w:cs="Times New Roman"/>
                <w:color w:val="000000"/>
                <w:sz w:val="28"/>
                <w:szCs w:val="28"/>
                <w:shd w:val="clear" w:color="auto" w:fill="FFFFFF"/>
              </w:rPr>
              <w:t>Delfínci</w:t>
            </w:r>
            <w:proofErr w:type="spellEnd"/>
          </w:p>
        </w:tc>
        <w:tc>
          <w:tcPr>
            <w:tcW w:w="1277" w:type="dxa"/>
          </w:tcPr>
          <w:p w14:paraId="4D4A07CD"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9-10 h</w:t>
            </w:r>
          </w:p>
        </w:tc>
        <w:tc>
          <w:tcPr>
            <w:tcW w:w="2415" w:type="dxa"/>
          </w:tcPr>
          <w:p w14:paraId="2C1A1D3D"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Žabky, Želvy</w:t>
            </w:r>
          </w:p>
        </w:tc>
      </w:tr>
      <w:tr w:rsidR="00584E04" w:rsidRPr="002C25CD" w14:paraId="19C44E20" w14:textId="77777777" w:rsidTr="002C25CD">
        <w:tc>
          <w:tcPr>
            <w:tcW w:w="1204" w:type="dxa"/>
          </w:tcPr>
          <w:p w14:paraId="3E6336CC"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10-11 h</w:t>
            </w:r>
          </w:p>
        </w:tc>
        <w:tc>
          <w:tcPr>
            <w:tcW w:w="3117" w:type="dxa"/>
          </w:tcPr>
          <w:p w14:paraId="7F39FDF5"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Kuřátka, Berušky</w:t>
            </w:r>
          </w:p>
        </w:tc>
        <w:tc>
          <w:tcPr>
            <w:tcW w:w="1277" w:type="dxa"/>
          </w:tcPr>
          <w:p w14:paraId="6ED0A11A"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10-11 h</w:t>
            </w:r>
          </w:p>
        </w:tc>
        <w:tc>
          <w:tcPr>
            <w:tcW w:w="2415" w:type="dxa"/>
          </w:tcPr>
          <w:p w14:paraId="54C16173"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Včelky, Motýlci</w:t>
            </w:r>
          </w:p>
        </w:tc>
      </w:tr>
      <w:tr w:rsidR="00584E04" w:rsidRPr="002C25CD" w14:paraId="3234CAF8" w14:textId="77777777" w:rsidTr="002C25CD">
        <w:tc>
          <w:tcPr>
            <w:tcW w:w="1204" w:type="dxa"/>
          </w:tcPr>
          <w:p w14:paraId="1AF5D0D5"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14-15 h</w:t>
            </w:r>
          </w:p>
        </w:tc>
        <w:tc>
          <w:tcPr>
            <w:tcW w:w="3117" w:type="dxa"/>
          </w:tcPr>
          <w:p w14:paraId="63593F7D"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 xml:space="preserve">Chobotnice, </w:t>
            </w:r>
            <w:proofErr w:type="spellStart"/>
            <w:r w:rsidRPr="002C25CD">
              <w:rPr>
                <w:rFonts w:ascii="Times New Roman" w:hAnsi="Times New Roman" w:cs="Times New Roman"/>
                <w:color w:val="000000"/>
                <w:sz w:val="28"/>
                <w:szCs w:val="28"/>
                <w:shd w:val="clear" w:color="auto" w:fill="FFFFFF"/>
              </w:rPr>
              <w:t>Delfínci</w:t>
            </w:r>
            <w:proofErr w:type="spellEnd"/>
          </w:p>
        </w:tc>
        <w:tc>
          <w:tcPr>
            <w:tcW w:w="1277" w:type="dxa"/>
          </w:tcPr>
          <w:p w14:paraId="71E57C84"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14-15 h</w:t>
            </w:r>
          </w:p>
        </w:tc>
        <w:tc>
          <w:tcPr>
            <w:tcW w:w="2415" w:type="dxa"/>
          </w:tcPr>
          <w:p w14:paraId="0BE6D98E"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Žabky, Želvy</w:t>
            </w:r>
          </w:p>
        </w:tc>
      </w:tr>
      <w:tr w:rsidR="00584E04" w:rsidRPr="002C25CD" w14:paraId="60C29CA3" w14:textId="77777777" w:rsidTr="002C25CD">
        <w:tc>
          <w:tcPr>
            <w:tcW w:w="1204" w:type="dxa"/>
          </w:tcPr>
          <w:p w14:paraId="2E5B5048"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 xml:space="preserve">15-16 h </w:t>
            </w:r>
          </w:p>
        </w:tc>
        <w:tc>
          <w:tcPr>
            <w:tcW w:w="3117" w:type="dxa"/>
          </w:tcPr>
          <w:p w14:paraId="002398E0"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Kuřátka, Berušky</w:t>
            </w:r>
          </w:p>
        </w:tc>
        <w:tc>
          <w:tcPr>
            <w:tcW w:w="1277" w:type="dxa"/>
          </w:tcPr>
          <w:p w14:paraId="70AC7E1F"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15-16 h</w:t>
            </w:r>
          </w:p>
        </w:tc>
        <w:tc>
          <w:tcPr>
            <w:tcW w:w="2415" w:type="dxa"/>
          </w:tcPr>
          <w:p w14:paraId="246F66AC" w14:textId="77777777" w:rsidR="00584E04" w:rsidRPr="002C25CD" w:rsidRDefault="00584E04" w:rsidP="002C25CD">
            <w:pPr>
              <w:spacing w:line="276" w:lineRule="auto"/>
              <w:rPr>
                <w:rFonts w:ascii="Times New Roman" w:hAnsi="Times New Roman" w:cs="Times New Roman"/>
                <w:color w:val="000000"/>
                <w:sz w:val="28"/>
                <w:szCs w:val="28"/>
                <w:shd w:val="clear" w:color="auto" w:fill="FFFFFF"/>
              </w:rPr>
            </w:pPr>
            <w:r w:rsidRPr="002C25CD">
              <w:rPr>
                <w:rFonts w:ascii="Times New Roman" w:hAnsi="Times New Roman" w:cs="Times New Roman"/>
                <w:color w:val="000000"/>
                <w:sz w:val="28"/>
                <w:szCs w:val="28"/>
                <w:shd w:val="clear" w:color="auto" w:fill="FFFFFF"/>
              </w:rPr>
              <w:t>Včelky, Motýlci</w:t>
            </w:r>
          </w:p>
        </w:tc>
      </w:tr>
    </w:tbl>
    <w:p w14:paraId="459F437E" w14:textId="24868717" w:rsidR="00584E04" w:rsidRPr="002C25CD" w:rsidRDefault="00584E04" w:rsidP="002C25CD">
      <w:pPr>
        <w:spacing w:line="276" w:lineRule="auto"/>
        <w:jc w:val="both"/>
        <w:rPr>
          <w:rFonts w:ascii="Times New Roman" w:hAnsi="Times New Roman" w:cs="Times New Roman"/>
          <w:sz w:val="28"/>
          <w:szCs w:val="28"/>
        </w:rPr>
      </w:pPr>
    </w:p>
    <w:p w14:paraId="57F952FF" w14:textId="669E69C8" w:rsidR="002C25CD" w:rsidRDefault="002C25CD" w:rsidP="002C25CD">
      <w:pPr>
        <w:spacing w:line="276" w:lineRule="auto"/>
        <w:jc w:val="both"/>
        <w:rPr>
          <w:rFonts w:ascii="Times New Roman" w:hAnsi="Times New Roman" w:cs="Times New Roman"/>
          <w:sz w:val="28"/>
          <w:szCs w:val="28"/>
        </w:rPr>
      </w:pPr>
      <w:r w:rsidRPr="002C25CD">
        <w:rPr>
          <w:rFonts w:ascii="Times New Roman" w:hAnsi="Times New Roman" w:cs="Times New Roman"/>
          <w:sz w:val="28"/>
          <w:szCs w:val="28"/>
        </w:rPr>
        <w:tab/>
        <w:t xml:space="preserve">Dodržte prosím tyto časy, aby odměnu mohly dětem předat jejich paní </w:t>
      </w:r>
      <w:r w:rsidRPr="002C25CD">
        <w:rPr>
          <w:rFonts w:ascii="Times New Roman" w:hAnsi="Times New Roman" w:cs="Times New Roman"/>
          <w:sz w:val="28"/>
          <w:szCs w:val="28"/>
        </w:rPr>
        <w:tab/>
        <w:t>učitelky.</w:t>
      </w:r>
    </w:p>
    <w:p w14:paraId="664D1850" w14:textId="277951B3" w:rsidR="002C25CD" w:rsidRDefault="002C25CD" w:rsidP="002C25CD">
      <w:pPr>
        <w:spacing w:line="276" w:lineRule="auto"/>
        <w:jc w:val="both"/>
        <w:rPr>
          <w:rFonts w:ascii="Times New Roman" w:hAnsi="Times New Roman" w:cs="Times New Roman"/>
          <w:sz w:val="28"/>
          <w:szCs w:val="28"/>
        </w:rPr>
      </w:pPr>
    </w:p>
    <w:p w14:paraId="74401418" w14:textId="77777777" w:rsidR="002C25CD" w:rsidRDefault="002C25CD" w:rsidP="002C25CD">
      <w:pPr>
        <w:spacing w:line="276" w:lineRule="auto"/>
        <w:jc w:val="both"/>
        <w:rPr>
          <w:rFonts w:ascii="Times New Roman" w:hAnsi="Times New Roman" w:cs="Times New Roman"/>
          <w:sz w:val="28"/>
          <w:szCs w:val="28"/>
        </w:rPr>
      </w:pPr>
    </w:p>
    <w:p w14:paraId="0B4EF201" w14:textId="77777777" w:rsidR="002C25CD" w:rsidRPr="002C25CD" w:rsidRDefault="002C25CD" w:rsidP="002C25CD">
      <w:pPr>
        <w:spacing w:line="276" w:lineRule="auto"/>
        <w:jc w:val="both"/>
        <w:rPr>
          <w:rFonts w:ascii="Times New Roman" w:hAnsi="Times New Roman" w:cs="Times New Roman"/>
          <w:sz w:val="28"/>
          <w:szCs w:val="28"/>
        </w:rPr>
      </w:pPr>
    </w:p>
    <w:p w14:paraId="3BE6C8D2" w14:textId="0630556B" w:rsidR="004C24A2" w:rsidRPr="002C25CD" w:rsidRDefault="004C24A2" w:rsidP="002C25CD">
      <w:pPr>
        <w:spacing w:line="276" w:lineRule="auto"/>
        <w:jc w:val="both"/>
        <w:rPr>
          <w:rFonts w:ascii="Times New Roman" w:hAnsi="Times New Roman" w:cs="Times New Roman"/>
          <w:sz w:val="28"/>
          <w:szCs w:val="28"/>
        </w:rPr>
      </w:pPr>
      <w:r w:rsidRPr="002C25CD">
        <w:rPr>
          <w:rFonts w:ascii="Times New Roman" w:hAnsi="Times New Roman" w:cs="Times New Roman"/>
          <w:color w:val="0070C0"/>
          <w:sz w:val="28"/>
          <w:szCs w:val="28"/>
        </w:rPr>
        <w:lastRenderedPageBreak/>
        <w:t>KDE:</w:t>
      </w:r>
      <w:r w:rsidRPr="002C25CD">
        <w:rPr>
          <w:rFonts w:ascii="Times New Roman" w:hAnsi="Times New Roman" w:cs="Times New Roman"/>
          <w:sz w:val="28"/>
          <w:szCs w:val="28"/>
        </w:rPr>
        <w:t xml:space="preserve"> Na fotkách níže můžete vidět místa, na kterých </w:t>
      </w:r>
      <w:r w:rsidR="005C304C" w:rsidRPr="002C25CD">
        <w:rPr>
          <w:rFonts w:ascii="Times New Roman" w:hAnsi="Times New Roman" w:cs="Times New Roman"/>
          <w:sz w:val="28"/>
          <w:szCs w:val="28"/>
        </w:rPr>
        <w:t>symboly od pondělí najdete</w:t>
      </w:r>
      <w:r w:rsidR="005C304C" w:rsidRPr="002C25CD">
        <w:rPr>
          <w:rFonts w:ascii="Times New Roman" w:hAnsi="Times New Roman" w:cs="Times New Roman"/>
          <w:noProof/>
          <w:sz w:val="28"/>
          <w:szCs w:val="28"/>
        </w:rPr>
        <w:drawing>
          <wp:anchor distT="0" distB="0" distL="114300" distR="114300" simplePos="0" relativeHeight="251661312" behindDoc="1" locked="0" layoutInCell="1" allowOverlap="1" wp14:anchorId="5BFCF6EB" wp14:editId="04B876FD">
            <wp:simplePos x="0" y="0"/>
            <wp:positionH relativeFrom="column">
              <wp:posOffset>-375920</wp:posOffset>
            </wp:positionH>
            <wp:positionV relativeFrom="paragraph">
              <wp:posOffset>333375</wp:posOffset>
            </wp:positionV>
            <wp:extent cx="3213099" cy="2409825"/>
            <wp:effectExtent l="0" t="0" r="698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3099" cy="2409825"/>
                    </a:xfrm>
                    <a:prstGeom prst="rect">
                      <a:avLst/>
                    </a:prstGeom>
                  </pic:spPr>
                </pic:pic>
              </a:graphicData>
            </a:graphic>
            <wp14:sizeRelH relativeFrom="page">
              <wp14:pctWidth>0</wp14:pctWidth>
            </wp14:sizeRelH>
            <wp14:sizeRelV relativeFrom="page">
              <wp14:pctHeight>0</wp14:pctHeight>
            </wp14:sizeRelV>
          </wp:anchor>
        </w:drawing>
      </w:r>
    </w:p>
    <w:p w14:paraId="311E4B0E" w14:textId="47E189F2" w:rsidR="004C24A2" w:rsidRDefault="005C304C" w:rsidP="00584E0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7E2C1C9F" wp14:editId="6C9FC581">
            <wp:simplePos x="0" y="0"/>
            <wp:positionH relativeFrom="margin">
              <wp:posOffset>2976880</wp:posOffset>
            </wp:positionH>
            <wp:positionV relativeFrom="paragraph">
              <wp:posOffset>11430</wp:posOffset>
            </wp:positionV>
            <wp:extent cx="3213100" cy="2409825"/>
            <wp:effectExtent l="0" t="0" r="635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3100" cy="2409825"/>
                    </a:xfrm>
                    <a:prstGeom prst="rect">
                      <a:avLst/>
                    </a:prstGeom>
                  </pic:spPr>
                </pic:pic>
              </a:graphicData>
            </a:graphic>
            <wp14:sizeRelH relativeFrom="page">
              <wp14:pctWidth>0</wp14:pctWidth>
            </wp14:sizeRelH>
            <wp14:sizeRelV relativeFrom="page">
              <wp14:pctHeight>0</wp14:pctHeight>
            </wp14:sizeRelV>
          </wp:anchor>
        </w:drawing>
      </w:r>
    </w:p>
    <w:p w14:paraId="0BBA96E0" w14:textId="77777777" w:rsidR="004C24A2" w:rsidRDefault="004C24A2" w:rsidP="00584E04">
      <w:pPr>
        <w:jc w:val="both"/>
        <w:rPr>
          <w:rFonts w:ascii="Times New Roman" w:hAnsi="Times New Roman" w:cs="Times New Roman"/>
          <w:sz w:val="28"/>
          <w:szCs w:val="28"/>
        </w:rPr>
      </w:pPr>
    </w:p>
    <w:p w14:paraId="39F2EFA0" w14:textId="77777777" w:rsidR="004C24A2" w:rsidRDefault="004C24A2" w:rsidP="00584E04">
      <w:pPr>
        <w:jc w:val="both"/>
        <w:rPr>
          <w:rFonts w:ascii="Times New Roman" w:hAnsi="Times New Roman" w:cs="Times New Roman"/>
          <w:sz w:val="28"/>
          <w:szCs w:val="28"/>
        </w:rPr>
      </w:pPr>
    </w:p>
    <w:p w14:paraId="4662B4FE" w14:textId="53C65694" w:rsidR="005C304C" w:rsidRDefault="005C304C" w:rsidP="00584E04">
      <w:pPr>
        <w:jc w:val="both"/>
        <w:rPr>
          <w:rFonts w:ascii="Times New Roman" w:hAnsi="Times New Roman" w:cs="Times New Roman"/>
          <w:sz w:val="28"/>
          <w:szCs w:val="28"/>
        </w:rPr>
      </w:pPr>
    </w:p>
    <w:p w14:paraId="7AF45197" w14:textId="09EB084B" w:rsidR="005C304C" w:rsidRDefault="005C304C" w:rsidP="00584E04">
      <w:pPr>
        <w:jc w:val="both"/>
        <w:rPr>
          <w:rFonts w:ascii="Times New Roman" w:hAnsi="Times New Roman" w:cs="Times New Roman"/>
          <w:sz w:val="28"/>
          <w:szCs w:val="28"/>
        </w:rPr>
      </w:pPr>
    </w:p>
    <w:p w14:paraId="53B5EE0F" w14:textId="77777777" w:rsidR="005C304C" w:rsidRDefault="005C304C" w:rsidP="00584E04">
      <w:pPr>
        <w:jc w:val="both"/>
        <w:rPr>
          <w:rFonts w:ascii="Times New Roman" w:hAnsi="Times New Roman" w:cs="Times New Roman"/>
          <w:sz w:val="28"/>
          <w:szCs w:val="28"/>
        </w:rPr>
      </w:pPr>
    </w:p>
    <w:p w14:paraId="2BD60BA6" w14:textId="77777777" w:rsidR="002C25CD" w:rsidRDefault="002C25CD" w:rsidP="00584E04">
      <w:pPr>
        <w:jc w:val="both"/>
        <w:rPr>
          <w:rFonts w:ascii="Times New Roman" w:hAnsi="Times New Roman" w:cs="Times New Roman"/>
          <w:sz w:val="28"/>
          <w:szCs w:val="28"/>
        </w:rPr>
      </w:pPr>
    </w:p>
    <w:p w14:paraId="78FBFDB1" w14:textId="07498DEA" w:rsidR="005C304C" w:rsidRDefault="005C304C" w:rsidP="00584E0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050B258C" wp14:editId="0D530850">
            <wp:simplePos x="0" y="0"/>
            <wp:positionH relativeFrom="margin">
              <wp:posOffset>2948305</wp:posOffset>
            </wp:positionH>
            <wp:positionV relativeFrom="paragraph">
              <wp:posOffset>-4445</wp:posOffset>
            </wp:positionV>
            <wp:extent cx="3155526" cy="2366645"/>
            <wp:effectExtent l="0" t="0" r="698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5526" cy="2366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58240" behindDoc="1" locked="0" layoutInCell="1" allowOverlap="1" wp14:anchorId="21C686AE" wp14:editId="3D83D46D">
            <wp:simplePos x="0" y="0"/>
            <wp:positionH relativeFrom="column">
              <wp:posOffset>-452120</wp:posOffset>
            </wp:positionH>
            <wp:positionV relativeFrom="paragraph">
              <wp:posOffset>-5080</wp:posOffset>
            </wp:positionV>
            <wp:extent cx="3152775" cy="2364581"/>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2775" cy="2364581"/>
                    </a:xfrm>
                    <a:prstGeom prst="rect">
                      <a:avLst/>
                    </a:prstGeom>
                  </pic:spPr>
                </pic:pic>
              </a:graphicData>
            </a:graphic>
            <wp14:sizeRelH relativeFrom="page">
              <wp14:pctWidth>0</wp14:pctWidth>
            </wp14:sizeRelH>
            <wp14:sizeRelV relativeFrom="page">
              <wp14:pctHeight>0</wp14:pctHeight>
            </wp14:sizeRelV>
          </wp:anchor>
        </w:drawing>
      </w:r>
    </w:p>
    <w:p w14:paraId="21FC8E70" w14:textId="28283CE1" w:rsidR="005C304C" w:rsidRDefault="005C304C" w:rsidP="00584E04">
      <w:pPr>
        <w:jc w:val="both"/>
        <w:rPr>
          <w:rFonts w:ascii="Times New Roman" w:hAnsi="Times New Roman" w:cs="Times New Roman"/>
          <w:sz w:val="28"/>
          <w:szCs w:val="28"/>
        </w:rPr>
      </w:pPr>
    </w:p>
    <w:p w14:paraId="6B5E2669" w14:textId="3698AC01" w:rsidR="005C304C" w:rsidRDefault="005C304C" w:rsidP="00584E04">
      <w:pPr>
        <w:jc w:val="both"/>
        <w:rPr>
          <w:rFonts w:ascii="Times New Roman" w:hAnsi="Times New Roman" w:cs="Times New Roman"/>
          <w:sz w:val="28"/>
          <w:szCs w:val="28"/>
        </w:rPr>
      </w:pPr>
    </w:p>
    <w:p w14:paraId="5EE8670C" w14:textId="7BED3C58" w:rsidR="005C304C" w:rsidRDefault="005C304C" w:rsidP="00584E04">
      <w:pPr>
        <w:jc w:val="both"/>
        <w:rPr>
          <w:rFonts w:ascii="Times New Roman" w:hAnsi="Times New Roman" w:cs="Times New Roman"/>
          <w:sz w:val="28"/>
          <w:szCs w:val="28"/>
        </w:rPr>
      </w:pPr>
    </w:p>
    <w:p w14:paraId="0EE4B3D0" w14:textId="4F2FC896" w:rsidR="005C304C" w:rsidRDefault="005C304C" w:rsidP="00584E04">
      <w:pPr>
        <w:jc w:val="both"/>
        <w:rPr>
          <w:rFonts w:ascii="Times New Roman" w:hAnsi="Times New Roman" w:cs="Times New Roman"/>
          <w:sz w:val="28"/>
          <w:szCs w:val="28"/>
        </w:rPr>
      </w:pPr>
    </w:p>
    <w:p w14:paraId="14FDB1BA" w14:textId="457347D6" w:rsidR="005C304C" w:rsidRDefault="005C304C" w:rsidP="00584E04">
      <w:pPr>
        <w:jc w:val="both"/>
        <w:rPr>
          <w:rFonts w:ascii="Times New Roman" w:hAnsi="Times New Roman" w:cs="Times New Roman"/>
          <w:sz w:val="28"/>
          <w:szCs w:val="28"/>
        </w:rPr>
      </w:pPr>
    </w:p>
    <w:p w14:paraId="58914EF5" w14:textId="56CCDBBF" w:rsidR="005C304C" w:rsidRDefault="005C304C" w:rsidP="00584E04">
      <w:pPr>
        <w:jc w:val="both"/>
        <w:rPr>
          <w:rFonts w:ascii="Times New Roman" w:hAnsi="Times New Roman" w:cs="Times New Roman"/>
          <w:sz w:val="28"/>
          <w:szCs w:val="28"/>
        </w:rPr>
      </w:pPr>
    </w:p>
    <w:p w14:paraId="599405A4" w14:textId="22069255" w:rsidR="005C304C" w:rsidRDefault="005C304C" w:rsidP="00584E04">
      <w:pPr>
        <w:jc w:val="both"/>
        <w:rPr>
          <w:rFonts w:ascii="Times New Roman" w:hAnsi="Times New Roman" w:cs="Times New Roman"/>
          <w:sz w:val="28"/>
          <w:szCs w:val="28"/>
        </w:rPr>
      </w:pPr>
    </w:p>
    <w:p w14:paraId="694EE99B" w14:textId="71287B53" w:rsidR="005C304C" w:rsidRDefault="005C304C" w:rsidP="00584E0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3BC5048D" wp14:editId="3BFB4E6D">
            <wp:simplePos x="0" y="0"/>
            <wp:positionH relativeFrom="column">
              <wp:posOffset>1024255</wp:posOffset>
            </wp:positionH>
            <wp:positionV relativeFrom="paragraph">
              <wp:posOffset>27305</wp:posOffset>
            </wp:positionV>
            <wp:extent cx="3581400" cy="268605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page">
              <wp14:pctWidth>0</wp14:pctWidth>
            </wp14:sizeRelH>
            <wp14:sizeRelV relativeFrom="page">
              <wp14:pctHeight>0</wp14:pctHeight>
            </wp14:sizeRelV>
          </wp:anchor>
        </w:drawing>
      </w:r>
    </w:p>
    <w:p w14:paraId="2E6FF70C" w14:textId="18655E5B" w:rsidR="005C304C" w:rsidRDefault="005C304C" w:rsidP="00584E04">
      <w:pPr>
        <w:jc w:val="both"/>
        <w:rPr>
          <w:rFonts w:ascii="Times New Roman" w:hAnsi="Times New Roman" w:cs="Times New Roman"/>
          <w:sz w:val="28"/>
          <w:szCs w:val="28"/>
        </w:rPr>
      </w:pPr>
    </w:p>
    <w:p w14:paraId="03E1781E" w14:textId="7BC9CD11" w:rsidR="005C304C" w:rsidRDefault="005C304C" w:rsidP="00584E04">
      <w:pPr>
        <w:jc w:val="both"/>
        <w:rPr>
          <w:rFonts w:ascii="Times New Roman" w:hAnsi="Times New Roman" w:cs="Times New Roman"/>
          <w:sz w:val="28"/>
          <w:szCs w:val="28"/>
        </w:rPr>
      </w:pPr>
    </w:p>
    <w:p w14:paraId="07CD11E5" w14:textId="61343676" w:rsidR="005C304C" w:rsidRDefault="005C304C" w:rsidP="00584E04">
      <w:pPr>
        <w:jc w:val="both"/>
        <w:rPr>
          <w:rFonts w:ascii="Times New Roman" w:hAnsi="Times New Roman" w:cs="Times New Roman"/>
          <w:sz w:val="28"/>
          <w:szCs w:val="28"/>
        </w:rPr>
      </w:pPr>
    </w:p>
    <w:p w14:paraId="2B1A3685" w14:textId="27AA4424" w:rsidR="005C304C" w:rsidRDefault="005C304C" w:rsidP="00584E04">
      <w:pPr>
        <w:jc w:val="both"/>
        <w:rPr>
          <w:rFonts w:ascii="Times New Roman" w:hAnsi="Times New Roman" w:cs="Times New Roman"/>
          <w:sz w:val="28"/>
          <w:szCs w:val="28"/>
        </w:rPr>
      </w:pPr>
    </w:p>
    <w:p w14:paraId="4A04D8EB" w14:textId="37027FEB" w:rsidR="005C304C" w:rsidRDefault="005C304C" w:rsidP="00584E04">
      <w:pPr>
        <w:jc w:val="both"/>
        <w:rPr>
          <w:rFonts w:ascii="Times New Roman" w:hAnsi="Times New Roman" w:cs="Times New Roman"/>
          <w:sz w:val="28"/>
          <w:szCs w:val="28"/>
        </w:rPr>
      </w:pPr>
    </w:p>
    <w:p w14:paraId="75F23E53" w14:textId="694DDBD4" w:rsidR="005C304C" w:rsidRDefault="005C304C" w:rsidP="00584E04">
      <w:pPr>
        <w:jc w:val="both"/>
        <w:rPr>
          <w:rFonts w:ascii="Times New Roman" w:hAnsi="Times New Roman" w:cs="Times New Roman"/>
          <w:sz w:val="28"/>
          <w:szCs w:val="28"/>
        </w:rPr>
      </w:pPr>
    </w:p>
    <w:p w14:paraId="6AF74096" w14:textId="2A759BE7" w:rsidR="005C304C" w:rsidRDefault="005C304C" w:rsidP="00584E04">
      <w:pPr>
        <w:jc w:val="both"/>
        <w:rPr>
          <w:rFonts w:ascii="Times New Roman" w:hAnsi="Times New Roman" w:cs="Times New Roman"/>
          <w:sz w:val="28"/>
          <w:szCs w:val="28"/>
        </w:rPr>
      </w:pPr>
    </w:p>
    <w:p w14:paraId="7CEAA57C" w14:textId="01F28839" w:rsidR="005C304C" w:rsidRDefault="005C304C" w:rsidP="00584E04">
      <w:pPr>
        <w:jc w:val="both"/>
        <w:rPr>
          <w:rFonts w:ascii="Times New Roman" w:hAnsi="Times New Roman" w:cs="Times New Roman"/>
          <w:sz w:val="28"/>
          <w:szCs w:val="28"/>
        </w:rPr>
      </w:pPr>
    </w:p>
    <w:p w14:paraId="50609E9D" w14:textId="77777777" w:rsidR="002C25CD" w:rsidRDefault="002C25CD" w:rsidP="00584E04">
      <w:pPr>
        <w:jc w:val="both"/>
        <w:rPr>
          <w:rFonts w:ascii="Times New Roman" w:hAnsi="Times New Roman" w:cs="Times New Roman"/>
          <w:sz w:val="28"/>
          <w:szCs w:val="28"/>
        </w:rPr>
      </w:pPr>
    </w:p>
    <w:p w14:paraId="11862DE5" w14:textId="6A2D8EA3" w:rsidR="005C304C" w:rsidRDefault="005C304C" w:rsidP="00584E04">
      <w:pPr>
        <w:jc w:val="both"/>
        <w:rPr>
          <w:rFonts w:ascii="Times New Roman" w:hAnsi="Times New Roman" w:cs="Times New Roman"/>
          <w:sz w:val="28"/>
          <w:szCs w:val="28"/>
        </w:rPr>
      </w:pPr>
    </w:p>
    <w:p w14:paraId="70C5FEEB" w14:textId="628BB02D" w:rsidR="00500F29" w:rsidRPr="002C25CD" w:rsidRDefault="00500F29" w:rsidP="00584E04">
      <w:pPr>
        <w:jc w:val="both"/>
        <w:rPr>
          <w:rFonts w:ascii="Times New Roman" w:hAnsi="Times New Roman" w:cs="Times New Roman"/>
          <w:color w:val="0070C0"/>
          <w:sz w:val="28"/>
          <w:szCs w:val="28"/>
        </w:rPr>
      </w:pPr>
      <w:r w:rsidRPr="002C25CD">
        <w:rPr>
          <w:rFonts w:ascii="Times New Roman" w:hAnsi="Times New Roman" w:cs="Times New Roman"/>
          <w:color w:val="0070C0"/>
          <w:sz w:val="28"/>
          <w:szCs w:val="28"/>
        </w:rPr>
        <w:lastRenderedPageBreak/>
        <w:t>CO BUDETE POTŘEBOVAT S SEBOU:</w:t>
      </w:r>
    </w:p>
    <w:p w14:paraId="23F293A7" w14:textId="27AF3B9A" w:rsidR="00500F29" w:rsidRDefault="00500F29" w:rsidP="00500F29">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Rodiče si s sebou vezmou mobilní telefon, aby mohli děti u symbolů vyfotografovat</w:t>
      </w:r>
    </w:p>
    <w:p w14:paraId="088E4AF5" w14:textId="546B9775" w:rsidR="00500F29" w:rsidRDefault="00500F29" w:rsidP="00500F29">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Papír a tužku na zaznamenávání písmen u symbolů, </w:t>
      </w:r>
      <w:r w:rsidR="00A1595C">
        <w:rPr>
          <w:rFonts w:ascii="Times New Roman" w:hAnsi="Times New Roman" w:cs="Times New Roman"/>
          <w:sz w:val="28"/>
          <w:szCs w:val="28"/>
        </w:rPr>
        <w:t xml:space="preserve">z </w:t>
      </w:r>
      <w:r>
        <w:rPr>
          <w:rFonts w:ascii="Times New Roman" w:hAnsi="Times New Roman" w:cs="Times New Roman"/>
          <w:sz w:val="28"/>
          <w:szCs w:val="28"/>
        </w:rPr>
        <w:t>kterých děti na závěr poskládají slovo</w:t>
      </w:r>
    </w:p>
    <w:p w14:paraId="66B5E8AC" w14:textId="5D6B9FC0" w:rsidR="002C25CD" w:rsidRDefault="00500F29" w:rsidP="002C25C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Dobrou náladu </w:t>
      </w:r>
      <w:r w:rsidRPr="00500F29">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04DC7D44" w14:textId="77777777" w:rsidR="002C25CD" w:rsidRPr="002C25CD" w:rsidRDefault="002C25CD" w:rsidP="002C25CD">
      <w:pPr>
        <w:jc w:val="both"/>
        <w:rPr>
          <w:rFonts w:ascii="Times New Roman" w:hAnsi="Times New Roman" w:cs="Times New Roman"/>
          <w:sz w:val="28"/>
          <w:szCs w:val="28"/>
        </w:rPr>
      </w:pPr>
    </w:p>
    <w:p w14:paraId="280C4536" w14:textId="77777777" w:rsidR="002C25CD" w:rsidRPr="002C25CD" w:rsidRDefault="00A1595C" w:rsidP="00500F29">
      <w:pPr>
        <w:jc w:val="both"/>
        <w:rPr>
          <w:rFonts w:ascii="Times New Roman" w:hAnsi="Times New Roman" w:cs="Times New Roman"/>
          <w:color w:val="0070C0"/>
          <w:sz w:val="36"/>
          <w:szCs w:val="36"/>
        </w:rPr>
      </w:pPr>
      <w:r w:rsidRPr="002C25CD">
        <w:rPr>
          <w:rFonts w:ascii="Times New Roman" w:hAnsi="Times New Roman" w:cs="Times New Roman"/>
          <w:color w:val="0070C0"/>
          <w:sz w:val="36"/>
          <w:szCs w:val="36"/>
        </w:rPr>
        <w:t xml:space="preserve">JARNÍ </w:t>
      </w:r>
      <w:r w:rsidR="00500F29" w:rsidRPr="002C25CD">
        <w:rPr>
          <w:rFonts w:ascii="Times New Roman" w:hAnsi="Times New Roman" w:cs="Times New Roman"/>
          <w:color w:val="0070C0"/>
          <w:sz w:val="36"/>
          <w:szCs w:val="36"/>
        </w:rPr>
        <w:t xml:space="preserve">VÝZVA PRO DĚTI: </w:t>
      </w:r>
    </w:p>
    <w:p w14:paraId="701C4A3C" w14:textId="45B21B0E" w:rsidR="00500F29" w:rsidRDefault="00500F29" w:rsidP="00500F29">
      <w:pPr>
        <w:jc w:val="both"/>
        <w:rPr>
          <w:rFonts w:ascii="Times New Roman" w:hAnsi="Times New Roman" w:cs="Times New Roman"/>
          <w:sz w:val="28"/>
          <w:szCs w:val="28"/>
        </w:rPr>
      </w:pPr>
      <w:r>
        <w:rPr>
          <w:rFonts w:ascii="Times New Roman" w:hAnsi="Times New Roman" w:cs="Times New Roman"/>
          <w:sz w:val="28"/>
          <w:szCs w:val="28"/>
        </w:rPr>
        <w:t>Od pondělí 29. 3. bude</w:t>
      </w:r>
      <w:r w:rsidR="00A1595C">
        <w:rPr>
          <w:rFonts w:ascii="Times New Roman" w:hAnsi="Times New Roman" w:cs="Times New Roman"/>
          <w:sz w:val="28"/>
          <w:szCs w:val="28"/>
        </w:rPr>
        <w:t xml:space="preserve"> na mostku před školkou (na straně u radnice) a na zadní bráně školky (na ulici Malostranská) připraveno vrbové proutí a přírodní provázky, na které mohou děti až do otevření MŠ přijít pověsit jakékoli velikonoční vajíčko, které si doma vyrobí (klasické zdobené vajíčko, papírové, látkové…). Budeme rádi, když se zapojí co nejvíc dětí, abychom si tak školku hezky ozdobili </w:t>
      </w:r>
      <w:r w:rsidR="00A1595C" w:rsidRPr="00A1595C">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A1595C">
        <w:rPr>
          <w:rFonts w:ascii="Times New Roman" w:hAnsi="Times New Roman" w:cs="Times New Roman"/>
          <w:sz w:val="28"/>
          <w:szCs w:val="28"/>
        </w:rPr>
        <w:t>.</w:t>
      </w:r>
      <w:r w:rsidR="002C25CD">
        <w:rPr>
          <w:rFonts w:ascii="Times New Roman" w:hAnsi="Times New Roman" w:cs="Times New Roman"/>
          <w:sz w:val="28"/>
          <w:szCs w:val="28"/>
        </w:rPr>
        <w:t xml:space="preserve"> </w:t>
      </w:r>
      <w:r w:rsidR="00610698">
        <w:rPr>
          <w:rFonts w:ascii="Times New Roman" w:hAnsi="Times New Roman" w:cs="Times New Roman"/>
          <w:sz w:val="28"/>
          <w:szCs w:val="28"/>
        </w:rPr>
        <w:t xml:space="preserve">Nezapomeňte si s sebou vzít něco (provázek, háček, kolíček…), kterým své vajíčko zavěsíte. </w:t>
      </w:r>
      <w:r w:rsidR="00610698">
        <w:rPr>
          <w:rFonts w:ascii="Times New Roman" w:hAnsi="Times New Roman" w:cs="Times New Roman"/>
          <w:sz w:val="28"/>
          <w:szCs w:val="28"/>
        </w:rPr>
        <w:t xml:space="preserve">Kromě vajíček můžete naši školku ozdobit i jinými jarními motivy (sluníčko, kytičky, </w:t>
      </w:r>
      <w:proofErr w:type="gramStart"/>
      <w:r w:rsidR="00610698">
        <w:rPr>
          <w:rFonts w:ascii="Times New Roman" w:hAnsi="Times New Roman" w:cs="Times New Roman"/>
          <w:sz w:val="28"/>
          <w:szCs w:val="28"/>
        </w:rPr>
        <w:t>motýlci,…</w:t>
      </w:r>
      <w:proofErr w:type="gramEnd"/>
      <w:r w:rsidR="00610698">
        <w:rPr>
          <w:rFonts w:ascii="Times New Roman" w:hAnsi="Times New Roman" w:cs="Times New Roman"/>
          <w:sz w:val="28"/>
          <w:szCs w:val="28"/>
        </w:rPr>
        <w:t xml:space="preserve">). Zvažte také materiál Vašeho výrobku, aby se nezničil deštěm a podobně. </w:t>
      </w:r>
    </w:p>
    <w:p w14:paraId="5AA42BA1" w14:textId="5DD4A1C7" w:rsidR="002C25CD" w:rsidRDefault="002C25CD" w:rsidP="00500F29">
      <w:pPr>
        <w:jc w:val="both"/>
        <w:rPr>
          <w:rFonts w:ascii="Times New Roman" w:hAnsi="Times New Roman" w:cs="Times New Roman"/>
          <w:sz w:val="28"/>
          <w:szCs w:val="28"/>
        </w:rPr>
      </w:pPr>
    </w:p>
    <w:p w14:paraId="414F2B88" w14:textId="1545CAE3" w:rsidR="002C25CD" w:rsidRDefault="002C25CD" w:rsidP="00500F29">
      <w:pPr>
        <w:jc w:val="both"/>
        <w:rPr>
          <w:rFonts w:ascii="Times New Roman" w:hAnsi="Times New Roman" w:cs="Times New Roman"/>
          <w:sz w:val="28"/>
          <w:szCs w:val="28"/>
        </w:rPr>
      </w:pPr>
    </w:p>
    <w:p w14:paraId="31852F12" w14:textId="77777777" w:rsidR="002C25CD" w:rsidRDefault="002C25CD" w:rsidP="00500F29">
      <w:pPr>
        <w:jc w:val="both"/>
        <w:rPr>
          <w:rFonts w:ascii="Times New Roman" w:hAnsi="Times New Roman" w:cs="Times New Roman"/>
          <w:sz w:val="28"/>
          <w:szCs w:val="28"/>
        </w:rPr>
      </w:pPr>
    </w:p>
    <w:p w14:paraId="6C6DAD77" w14:textId="6AC18FFA" w:rsidR="002C25CD" w:rsidRDefault="002C25CD" w:rsidP="002C25CD">
      <w:pPr>
        <w:jc w:val="center"/>
        <w:rPr>
          <w:rFonts w:ascii="Times New Roman" w:hAnsi="Times New Roman" w:cs="Times New Roman"/>
          <w:sz w:val="36"/>
          <w:szCs w:val="36"/>
        </w:rPr>
      </w:pPr>
      <w:r w:rsidRPr="002C25CD">
        <w:rPr>
          <w:rFonts w:ascii="Times New Roman" w:hAnsi="Times New Roman" w:cs="Times New Roman"/>
          <w:sz w:val="36"/>
          <w:szCs w:val="36"/>
        </w:rPr>
        <w:t>Těšíme se na vaši účast</w:t>
      </w:r>
      <w:r w:rsidRPr="002C25CD">
        <w:rPr>
          <mc:AlternateContent>
            <mc:Choice Requires="w16se">
              <w:rFonts w:ascii="Times New Roman" w:hAnsi="Times New Roman" w:cs="Times New Roman"/>
            </mc:Choic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p>
    <w:p w14:paraId="1EBD556B" w14:textId="15536A43" w:rsidR="002C25CD" w:rsidRPr="002C25CD" w:rsidRDefault="002C25CD" w:rsidP="002C25CD">
      <w:pPr>
        <w:jc w:val="center"/>
        <w:rPr>
          <w:rFonts w:ascii="Times New Roman" w:hAnsi="Times New Roman" w:cs="Times New Roman"/>
          <w:sz w:val="28"/>
          <w:szCs w:val="28"/>
        </w:rPr>
      </w:pPr>
      <w:r>
        <w:rPr>
          <w:rFonts w:ascii="Times New Roman" w:hAnsi="Times New Roman" w:cs="Times New Roman"/>
          <w:sz w:val="28"/>
          <w:szCs w:val="28"/>
        </w:rPr>
        <w:t>Užijte si putování za symboly Velikonoc a ve středu na viděnou.</w:t>
      </w:r>
    </w:p>
    <w:p w14:paraId="2B067BFA" w14:textId="079573C8" w:rsidR="004C24A2" w:rsidRPr="00584E04" w:rsidRDefault="004C24A2" w:rsidP="00584E04">
      <w:pPr>
        <w:jc w:val="both"/>
        <w:rPr>
          <w:rFonts w:ascii="Times New Roman" w:hAnsi="Times New Roman" w:cs="Times New Roman"/>
          <w:sz w:val="28"/>
          <w:szCs w:val="28"/>
        </w:rPr>
      </w:pPr>
    </w:p>
    <w:sectPr w:rsidR="004C24A2" w:rsidRPr="00584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396F7F"/>
    <w:multiLevelType w:val="hybridMultilevel"/>
    <w:tmpl w:val="563EE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48C"/>
    <w:rsid w:val="002C25CD"/>
    <w:rsid w:val="00361F12"/>
    <w:rsid w:val="004C24A2"/>
    <w:rsid w:val="00500F29"/>
    <w:rsid w:val="00584E04"/>
    <w:rsid w:val="005C304C"/>
    <w:rsid w:val="00610698"/>
    <w:rsid w:val="0068135C"/>
    <w:rsid w:val="007304B7"/>
    <w:rsid w:val="0076648C"/>
    <w:rsid w:val="009B1809"/>
    <w:rsid w:val="00A159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C09A0"/>
  <w15:chartTrackingRefBased/>
  <w15:docId w15:val="{CA1BD966-71E1-4B97-AC0F-0070C6DC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584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1440</TotalTime>
  <Pages>3</Pages>
  <Words>375</Words>
  <Characters>2213</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skolka</dc:creator>
  <cp:keywords/>
  <dc:description/>
  <cp:lastModifiedBy>MS skolka</cp:lastModifiedBy>
  <cp:revision>2</cp:revision>
  <dcterms:created xsi:type="dcterms:W3CDTF">2021-03-24T07:36:00Z</dcterms:created>
  <dcterms:modified xsi:type="dcterms:W3CDTF">2021-03-25T09:15:00Z</dcterms:modified>
</cp:coreProperties>
</file>